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1C7" w:rsidRPr="00F801EA" w:rsidRDefault="00D861C7" w:rsidP="00D861C7">
      <w:pPr>
        <w:rPr>
          <w:rFonts w:ascii="Arial" w:hAnsi="Arial" w:cs="Arial"/>
          <w:b/>
          <w:sz w:val="20"/>
          <w:szCs w:val="20"/>
        </w:rPr>
      </w:pPr>
      <w:r w:rsidRPr="00F801EA">
        <w:rPr>
          <w:rFonts w:ascii="Arial" w:hAnsi="Arial" w:cs="Arial"/>
          <w:b/>
          <w:sz w:val="20"/>
          <w:szCs w:val="20"/>
        </w:rPr>
        <w:t xml:space="preserve">Cable </w:t>
      </w:r>
      <w:proofErr w:type="spellStart"/>
      <w:r w:rsidRPr="00F801EA">
        <w:rPr>
          <w:rFonts w:ascii="Arial" w:hAnsi="Arial" w:cs="Arial"/>
          <w:b/>
          <w:sz w:val="20"/>
          <w:szCs w:val="20"/>
        </w:rPr>
        <w:t>conversion</w:t>
      </w:r>
      <w:proofErr w:type="spellEnd"/>
      <w:r w:rsidRPr="00F801E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b/>
          <w:sz w:val="20"/>
          <w:szCs w:val="20"/>
        </w:rPr>
        <w:t>current</w:t>
      </w:r>
      <w:proofErr w:type="spellEnd"/>
      <w:r w:rsidRPr="00F801E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b/>
          <w:sz w:val="20"/>
          <w:szCs w:val="20"/>
        </w:rPr>
        <w:t>transformers</w:t>
      </w:r>
      <w:proofErr w:type="spellEnd"/>
      <w:r w:rsidRPr="00F801E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b/>
          <w:sz w:val="20"/>
          <w:szCs w:val="20"/>
        </w:rPr>
        <w:t>up</w:t>
      </w:r>
      <w:proofErr w:type="spellEnd"/>
      <w:r w:rsidRPr="00F801E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b/>
          <w:sz w:val="20"/>
          <w:szCs w:val="20"/>
        </w:rPr>
        <w:t>to</w:t>
      </w:r>
      <w:proofErr w:type="spellEnd"/>
      <w:r w:rsidRPr="00F801EA">
        <w:rPr>
          <w:rFonts w:ascii="Arial" w:hAnsi="Arial" w:cs="Arial"/>
          <w:b/>
          <w:sz w:val="20"/>
          <w:szCs w:val="20"/>
        </w:rPr>
        <w:t xml:space="preserve"> 28 mm / 200 - 500 A / cl. 0.5 - 1 </w:t>
      </w:r>
    </w:p>
    <w:p w:rsidR="00D861C7" w:rsidRPr="00F801EA" w:rsidRDefault="00D861C7" w:rsidP="00D861C7">
      <w:pPr>
        <w:rPr>
          <w:rFonts w:ascii="Arial" w:hAnsi="Arial" w:cs="Arial"/>
          <w:sz w:val="20"/>
          <w:szCs w:val="20"/>
        </w:rPr>
      </w:pPr>
    </w:p>
    <w:p w:rsidR="00D861C7" w:rsidRPr="00F801EA" w:rsidRDefault="00D861C7" w:rsidP="00D861C7">
      <w:pPr>
        <w:rPr>
          <w:rFonts w:ascii="Arial" w:hAnsi="Arial" w:cs="Arial"/>
          <w:sz w:val="20"/>
          <w:szCs w:val="20"/>
        </w:rPr>
      </w:pPr>
      <w:proofErr w:type="spellStart"/>
      <w:r w:rsidRPr="00F801EA">
        <w:rPr>
          <w:rFonts w:ascii="Arial" w:hAnsi="Arial" w:cs="Arial"/>
          <w:sz w:val="20"/>
          <w:szCs w:val="20"/>
        </w:rPr>
        <w:t>for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retrofitting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to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cables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.  </w:t>
      </w:r>
      <w:proofErr w:type="spellStart"/>
      <w:r w:rsidRPr="00F801EA">
        <w:rPr>
          <w:rFonts w:ascii="Arial" w:hAnsi="Arial" w:cs="Arial"/>
          <w:sz w:val="20"/>
          <w:szCs w:val="20"/>
        </w:rPr>
        <w:t>Cannot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be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used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on bare </w:t>
      </w:r>
      <w:proofErr w:type="spellStart"/>
      <w:r w:rsidRPr="00F801EA">
        <w:rPr>
          <w:rFonts w:ascii="Arial" w:hAnsi="Arial" w:cs="Arial"/>
          <w:sz w:val="20"/>
          <w:szCs w:val="20"/>
        </w:rPr>
        <w:t>conductors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with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break-</w:t>
      </w:r>
      <w:proofErr w:type="spellStart"/>
      <w:r w:rsidRPr="00F801EA">
        <w:rPr>
          <w:rFonts w:ascii="Arial" w:hAnsi="Arial" w:cs="Arial"/>
          <w:sz w:val="20"/>
          <w:szCs w:val="20"/>
        </w:rPr>
        <w:t>proof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PVC </w:t>
      </w:r>
      <w:proofErr w:type="spellStart"/>
      <w:r w:rsidRPr="00F801EA">
        <w:rPr>
          <w:rFonts w:ascii="Arial" w:hAnsi="Arial" w:cs="Arial"/>
          <w:sz w:val="20"/>
          <w:szCs w:val="20"/>
        </w:rPr>
        <w:t>housing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801EA">
        <w:rPr>
          <w:rFonts w:ascii="Arial" w:hAnsi="Arial" w:cs="Arial"/>
          <w:sz w:val="20"/>
          <w:szCs w:val="20"/>
        </w:rPr>
        <w:t>for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indoor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use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. The </w:t>
      </w:r>
      <w:proofErr w:type="spellStart"/>
      <w:r w:rsidRPr="00F801EA">
        <w:rPr>
          <w:rFonts w:ascii="Arial" w:hAnsi="Arial" w:cs="Arial"/>
          <w:sz w:val="20"/>
          <w:szCs w:val="20"/>
        </w:rPr>
        <w:t>current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transformers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can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be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mounted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during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operation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, i.e. </w:t>
      </w:r>
      <w:proofErr w:type="spellStart"/>
      <w:r w:rsidRPr="00F801EA">
        <w:rPr>
          <w:rFonts w:ascii="Arial" w:hAnsi="Arial" w:cs="Arial"/>
          <w:sz w:val="20"/>
          <w:szCs w:val="20"/>
        </w:rPr>
        <w:t>without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disconnection</w:t>
      </w:r>
      <w:proofErr w:type="spellEnd"/>
      <w:r w:rsidRPr="00F801EA">
        <w:rPr>
          <w:rFonts w:ascii="Arial" w:hAnsi="Arial" w:cs="Arial"/>
          <w:sz w:val="20"/>
          <w:szCs w:val="20"/>
        </w:rPr>
        <w:t>.</w:t>
      </w:r>
    </w:p>
    <w:p w:rsidR="00D861C7" w:rsidRPr="00F801EA" w:rsidRDefault="00D861C7" w:rsidP="00D861C7">
      <w:pPr>
        <w:rPr>
          <w:rFonts w:ascii="Arial" w:hAnsi="Arial" w:cs="Arial"/>
          <w:sz w:val="20"/>
          <w:szCs w:val="20"/>
        </w:rPr>
      </w:pPr>
      <w:bookmarkStart w:id="0" w:name="_GoBack"/>
    </w:p>
    <w:bookmarkEnd w:id="0"/>
    <w:p w:rsidR="00D861C7" w:rsidRPr="00F801EA" w:rsidRDefault="00D861C7" w:rsidP="00D861C7">
      <w:pPr>
        <w:rPr>
          <w:rFonts w:ascii="Arial" w:hAnsi="Arial" w:cs="Arial"/>
          <w:sz w:val="20"/>
          <w:szCs w:val="20"/>
        </w:rPr>
      </w:pPr>
      <w:r w:rsidRPr="00F801EA">
        <w:rPr>
          <w:rFonts w:ascii="Arial" w:hAnsi="Arial" w:cs="Arial"/>
          <w:sz w:val="20"/>
          <w:szCs w:val="20"/>
        </w:rPr>
        <w:t xml:space="preserve">Max. </w:t>
      </w:r>
      <w:proofErr w:type="spellStart"/>
      <w:r w:rsidRPr="00F801EA">
        <w:rPr>
          <w:rFonts w:ascii="Arial" w:hAnsi="Arial" w:cs="Arial"/>
          <w:sz w:val="20"/>
          <w:szCs w:val="20"/>
        </w:rPr>
        <w:t>diameter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round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conductor</w:t>
      </w:r>
      <w:proofErr w:type="spellEnd"/>
      <w:r w:rsidRPr="00F801EA">
        <w:rPr>
          <w:rFonts w:ascii="Arial" w:hAnsi="Arial" w:cs="Arial"/>
          <w:sz w:val="20"/>
          <w:szCs w:val="20"/>
        </w:rPr>
        <w:t>: 28 mm</w:t>
      </w:r>
    </w:p>
    <w:p w:rsidR="00D861C7" w:rsidRPr="00F801EA" w:rsidRDefault="00D861C7" w:rsidP="00D861C7">
      <w:pPr>
        <w:rPr>
          <w:rFonts w:ascii="Arial" w:hAnsi="Arial" w:cs="Arial"/>
          <w:sz w:val="20"/>
          <w:szCs w:val="20"/>
        </w:rPr>
      </w:pPr>
    </w:p>
    <w:p w:rsidR="00D861C7" w:rsidRPr="00F801EA" w:rsidRDefault="00D861C7" w:rsidP="00D861C7">
      <w:pPr>
        <w:rPr>
          <w:rFonts w:ascii="Arial" w:hAnsi="Arial" w:cs="Arial"/>
          <w:sz w:val="20"/>
          <w:szCs w:val="20"/>
        </w:rPr>
      </w:pPr>
      <w:r w:rsidRPr="00F801EA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F801EA">
        <w:rPr>
          <w:rFonts w:ascii="Arial" w:hAnsi="Arial" w:cs="Arial"/>
          <w:sz w:val="20"/>
          <w:szCs w:val="20"/>
        </w:rPr>
        <w:t>current</w:t>
      </w:r>
      <w:proofErr w:type="spellEnd"/>
      <w:r w:rsidRPr="00F801EA">
        <w:rPr>
          <w:rFonts w:ascii="Arial" w:hAnsi="Arial" w:cs="Arial"/>
          <w:sz w:val="20"/>
          <w:szCs w:val="20"/>
        </w:rPr>
        <w:t>: 200, 250, 300, 400, 500 A</w:t>
      </w:r>
    </w:p>
    <w:p w:rsidR="00D861C7" w:rsidRPr="00F801EA" w:rsidRDefault="00D861C7" w:rsidP="00D861C7">
      <w:pPr>
        <w:rPr>
          <w:rFonts w:ascii="Arial" w:hAnsi="Arial" w:cs="Arial"/>
          <w:sz w:val="20"/>
          <w:szCs w:val="20"/>
        </w:rPr>
      </w:pPr>
      <w:proofErr w:type="spellStart"/>
      <w:r w:rsidRPr="00F801EA">
        <w:rPr>
          <w:rFonts w:ascii="Arial" w:hAnsi="Arial" w:cs="Arial"/>
          <w:sz w:val="20"/>
          <w:szCs w:val="20"/>
        </w:rPr>
        <w:t>Secondary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current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: 1 A </w:t>
      </w:r>
      <w:proofErr w:type="spellStart"/>
      <w:r w:rsidRPr="00F801EA">
        <w:rPr>
          <w:rFonts w:ascii="Arial" w:hAnsi="Arial" w:cs="Arial"/>
          <w:sz w:val="20"/>
          <w:szCs w:val="20"/>
        </w:rPr>
        <w:t>or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5 A </w:t>
      </w:r>
      <w:proofErr w:type="spellStart"/>
      <w:r w:rsidRPr="00F801EA">
        <w:rPr>
          <w:rFonts w:ascii="Arial" w:hAnsi="Arial" w:cs="Arial"/>
          <w:sz w:val="20"/>
          <w:szCs w:val="20"/>
        </w:rPr>
        <w:t>depending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F801EA">
        <w:rPr>
          <w:rFonts w:ascii="Arial" w:hAnsi="Arial" w:cs="Arial"/>
          <w:sz w:val="20"/>
          <w:szCs w:val="20"/>
        </w:rPr>
        <w:t>version</w:t>
      </w:r>
      <w:proofErr w:type="spellEnd"/>
    </w:p>
    <w:p w:rsidR="00D861C7" w:rsidRPr="00F801EA" w:rsidRDefault="00D861C7" w:rsidP="00D861C7">
      <w:pPr>
        <w:rPr>
          <w:rFonts w:ascii="Arial" w:hAnsi="Arial" w:cs="Arial"/>
          <w:sz w:val="20"/>
          <w:szCs w:val="20"/>
        </w:rPr>
      </w:pPr>
      <w:r w:rsidRPr="00F801EA">
        <w:rPr>
          <w:rFonts w:ascii="Arial" w:hAnsi="Arial" w:cs="Arial"/>
          <w:sz w:val="20"/>
          <w:szCs w:val="20"/>
        </w:rPr>
        <w:t xml:space="preserve">Power: 0.2 VA </w:t>
      </w:r>
      <w:proofErr w:type="spellStart"/>
      <w:r w:rsidRPr="00F801EA">
        <w:rPr>
          <w:rFonts w:ascii="Arial" w:hAnsi="Arial" w:cs="Arial"/>
          <w:sz w:val="20"/>
          <w:szCs w:val="20"/>
        </w:rPr>
        <w:t>or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1 VA </w:t>
      </w:r>
      <w:proofErr w:type="spellStart"/>
      <w:r w:rsidRPr="00F801EA">
        <w:rPr>
          <w:rFonts w:ascii="Arial" w:hAnsi="Arial" w:cs="Arial"/>
          <w:sz w:val="20"/>
          <w:szCs w:val="20"/>
        </w:rPr>
        <w:t>depending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F801EA">
        <w:rPr>
          <w:rFonts w:ascii="Arial" w:hAnsi="Arial" w:cs="Arial"/>
          <w:sz w:val="20"/>
          <w:szCs w:val="20"/>
        </w:rPr>
        <w:t>version</w:t>
      </w:r>
      <w:proofErr w:type="spellEnd"/>
    </w:p>
    <w:p w:rsidR="00D861C7" w:rsidRPr="00F801EA" w:rsidRDefault="00D861C7" w:rsidP="00D861C7">
      <w:pPr>
        <w:rPr>
          <w:rFonts w:ascii="Arial" w:hAnsi="Arial" w:cs="Arial"/>
          <w:sz w:val="20"/>
          <w:szCs w:val="20"/>
        </w:rPr>
      </w:pPr>
      <w:proofErr w:type="spellStart"/>
      <w:r w:rsidRPr="00F801EA">
        <w:rPr>
          <w:rFonts w:ascii="Arial" w:hAnsi="Arial" w:cs="Arial"/>
          <w:sz w:val="20"/>
          <w:szCs w:val="20"/>
        </w:rPr>
        <w:t>Accuracy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class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: 0.5 </w:t>
      </w:r>
      <w:proofErr w:type="spellStart"/>
      <w:r w:rsidRPr="00F801EA">
        <w:rPr>
          <w:rFonts w:ascii="Arial" w:hAnsi="Arial" w:cs="Arial"/>
          <w:sz w:val="20"/>
          <w:szCs w:val="20"/>
        </w:rPr>
        <w:t>or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1 </w:t>
      </w:r>
      <w:proofErr w:type="spellStart"/>
      <w:r w:rsidRPr="00F801EA">
        <w:rPr>
          <w:rFonts w:ascii="Arial" w:hAnsi="Arial" w:cs="Arial"/>
          <w:sz w:val="20"/>
          <w:szCs w:val="20"/>
        </w:rPr>
        <w:t>depending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F801EA">
        <w:rPr>
          <w:rFonts w:ascii="Arial" w:hAnsi="Arial" w:cs="Arial"/>
          <w:sz w:val="20"/>
          <w:szCs w:val="20"/>
        </w:rPr>
        <w:t>version</w:t>
      </w:r>
      <w:proofErr w:type="spellEnd"/>
      <w:r w:rsidRPr="00F801EA">
        <w:rPr>
          <w:rFonts w:ascii="Arial" w:hAnsi="Arial" w:cs="Arial"/>
          <w:sz w:val="20"/>
          <w:szCs w:val="20"/>
        </w:rPr>
        <w:t>.</w:t>
      </w:r>
    </w:p>
    <w:p w:rsidR="00D861C7" w:rsidRPr="00F801EA" w:rsidRDefault="00D861C7" w:rsidP="00D861C7">
      <w:pPr>
        <w:rPr>
          <w:rFonts w:ascii="Arial" w:hAnsi="Arial" w:cs="Arial"/>
          <w:sz w:val="20"/>
          <w:szCs w:val="20"/>
        </w:rPr>
      </w:pPr>
    </w:p>
    <w:p w:rsidR="00D861C7" w:rsidRPr="00F801EA" w:rsidRDefault="00D861C7" w:rsidP="00D861C7">
      <w:pPr>
        <w:rPr>
          <w:rFonts w:ascii="Arial" w:hAnsi="Arial" w:cs="Arial"/>
          <w:sz w:val="20"/>
          <w:szCs w:val="20"/>
        </w:rPr>
      </w:pPr>
      <w:proofErr w:type="spellStart"/>
      <w:r w:rsidRPr="00F801EA">
        <w:rPr>
          <w:rFonts w:ascii="Arial" w:hAnsi="Arial" w:cs="Arial"/>
          <w:sz w:val="20"/>
          <w:szCs w:val="20"/>
        </w:rPr>
        <w:t>Ambient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temperature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-5° - +40°C, </w:t>
      </w:r>
      <w:proofErr w:type="spellStart"/>
      <w:r w:rsidRPr="00F801EA">
        <w:rPr>
          <w:rFonts w:ascii="Arial" w:hAnsi="Arial" w:cs="Arial"/>
          <w:sz w:val="20"/>
          <w:szCs w:val="20"/>
        </w:rPr>
        <w:t>rated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frequency</w:t>
      </w:r>
      <w:proofErr w:type="spellEnd"/>
      <w:r w:rsidRPr="00F801EA">
        <w:rPr>
          <w:rFonts w:ascii="Arial" w:hAnsi="Arial" w:cs="Arial"/>
          <w:sz w:val="20"/>
          <w:szCs w:val="20"/>
        </w:rPr>
        <w:t>: 50-60Hz,</w:t>
      </w:r>
    </w:p>
    <w:p w:rsidR="00D861C7" w:rsidRPr="00F801EA" w:rsidRDefault="00D861C7" w:rsidP="00D861C7">
      <w:pPr>
        <w:rPr>
          <w:rFonts w:ascii="Arial" w:hAnsi="Arial" w:cs="Arial"/>
          <w:sz w:val="20"/>
          <w:szCs w:val="20"/>
        </w:rPr>
      </w:pPr>
      <w:proofErr w:type="spellStart"/>
      <w:r w:rsidRPr="00F801EA">
        <w:rPr>
          <w:rFonts w:ascii="Arial" w:hAnsi="Arial" w:cs="Arial"/>
          <w:sz w:val="20"/>
          <w:szCs w:val="20"/>
        </w:rPr>
        <w:t>Insulation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class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r w:rsidR="00F801EA" w:rsidRPr="00F801EA">
        <w:rPr>
          <w:rFonts w:ascii="Arial" w:hAnsi="Arial" w:cs="Arial"/>
          <w:sz w:val="20"/>
          <w:szCs w:val="20"/>
          <w:lang w:val="en-GB"/>
        </w:rPr>
        <w:t>A</w:t>
      </w:r>
      <w:r w:rsidRPr="00F801E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801EA">
        <w:rPr>
          <w:rFonts w:ascii="Arial" w:hAnsi="Arial" w:cs="Arial"/>
          <w:sz w:val="20"/>
          <w:szCs w:val="20"/>
        </w:rPr>
        <w:t>Ith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: 60xIN/sec., </w:t>
      </w:r>
      <w:proofErr w:type="spellStart"/>
      <w:r w:rsidRPr="00F801EA">
        <w:rPr>
          <w:rFonts w:ascii="Arial" w:hAnsi="Arial" w:cs="Arial"/>
          <w:sz w:val="20"/>
          <w:szCs w:val="20"/>
        </w:rPr>
        <w:t>with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secondary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cable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0.75qmm </w:t>
      </w:r>
      <w:proofErr w:type="spellStart"/>
      <w:r w:rsidRPr="00F801EA">
        <w:rPr>
          <w:rFonts w:ascii="Arial" w:hAnsi="Arial" w:cs="Arial"/>
          <w:sz w:val="20"/>
          <w:szCs w:val="20"/>
        </w:rPr>
        <w:t>with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0.5 </w:t>
      </w:r>
      <w:proofErr w:type="spellStart"/>
      <w:r w:rsidRPr="00F801EA">
        <w:rPr>
          <w:rFonts w:ascii="Arial" w:hAnsi="Arial" w:cs="Arial"/>
          <w:sz w:val="20"/>
          <w:szCs w:val="20"/>
        </w:rPr>
        <w:t>or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3 m </w:t>
      </w:r>
      <w:proofErr w:type="spellStart"/>
      <w:r w:rsidRPr="00F801EA">
        <w:rPr>
          <w:rFonts w:ascii="Arial" w:hAnsi="Arial" w:cs="Arial"/>
          <w:sz w:val="20"/>
          <w:szCs w:val="20"/>
        </w:rPr>
        <w:t>cable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length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depending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F801EA">
        <w:rPr>
          <w:rFonts w:ascii="Arial" w:hAnsi="Arial" w:cs="Arial"/>
          <w:sz w:val="20"/>
          <w:szCs w:val="20"/>
        </w:rPr>
        <w:t>version</w:t>
      </w:r>
      <w:proofErr w:type="spellEnd"/>
      <w:r w:rsidRPr="00F801EA">
        <w:rPr>
          <w:rFonts w:ascii="Arial" w:hAnsi="Arial" w:cs="Arial"/>
          <w:sz w:val="20"/>
          <w:szCs w:val="20"/>
        </w:rPr>
        <w:t>.</w:t>
      </w:r>
    </w:p>
    <w:p w:rsidR="00D861C7" w:rsidRPr="00F801EA" w:rsidRDefault="00D861C7" w:rsidP="00D861C7">
      <w:pPr>
        <w:rPr>
          <w:rFonts w:ascii="Arial" w:hAnsi="Arial" w:cs="Arial"/>
          <w:sz w:val="20"/>
          <w:szCs w:val="20"/>
        </w:rPr>
      </w:pPr>
    </w:p>
    <w:p w:rsidR="00D861C7" w:rsidRPr="00F801EA" w:rsidRDefault="00D861C7" w:rsidP="00D861C7">
      <w:pPr>
        <w:rPr>
          <w:rFonts w:ascii="Arial" w:hAnsi="Arial" w:cs="Arial"/>
          <w:sz w:val="20"/>
          <w:szCs w:val="20"/>
        </w:rPr>
      </w:pPr>
      <w:proofErr w:type="spellStart"/>
      <w:r w:rsidRPr="00F801EA">
        <w:rPr>
          <w:rFonts w:ascii="Arial" w:hAnsi="Arial" w:cs="Arial"/>
          <w:sz w:val="20"/>
          <w:szCs w:val="20"/>
        </w:rPr>
        <w:t>Approved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and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compatible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for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the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manufacturer's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device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series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with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current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measurement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inputs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with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detection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range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from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0 </w:t>
      </w:r>
      <w:proofErr w:type="spellStart"/>
      <w:r w:rsidRPr="00F801EA">
        <w:rPr>
          <w:rFonts w:ascii="Arial" w:hAnsi="Arial" w:cs="Arial"/>
          <w:sz w:val="20"/>
          <w:szCs w:val="20"/>
        </w:rPr>
        <w:t>to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5 A.</w:t>
      </w:r>
    </w:p>
    <w:p w:rsidR="00D861C7" w:rsidRPr="00F801EA" w:rsidRDefault="00D861C7" w:rsidP="00D861C7">
      <w:pPr>
        <w:rPr>
          <w:rFonts w:ascii="Arial" w:hAnsi="Arial" w:cs="Arial"/>
          <w:sz w:val="20"/>
          <w:szCs w:val="20"/>
        </w:rPr>
      </w:pPr>
    </w:p>
    <w:p w:rsidR="00D861C7" w:rsidRPr="00F801EA" w:rsidRDefault="00D861C7" w:rsidP="00D861C7">
      <w:pPr>
        <w:rPr>
          <w:rFonts w:ascii="Arial" w:hAnsi="Arial" w:cs="Arial"/>
          <w:sz w:val="20"/>
          <w:szCs w:val="20"/>
        </w:rPr>
      </w:pPr>
      <w:proofErr w:type="spellStart"/>
      <w:r w:rsidRPr="00F801EA">
        <w:rPr>
          <w:rFonts w:ascii="Arial" w:hAnsi="Arial" w:cs="Arial"/>
          <w:sz w:val="20"/>
          <w:szCs w:val="20"/>
        </w:rPr>
        <w:t>Delivery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includes</w:t>
      </w:r>
      <w:proofErr w:type="spellEnd"/>
      <w:r w:rsidRPr="00F801EA">
        <w:rPr>
          <w:rFonts w:ascii="Arial" w:hAnsi="Arial" w:cs="Arial"/>
          <w:sz w:val="20"/>
          <w:szCs w:val="20"/>
        </w:rPr>
        <w:t>:</w:t>
      </w:r>
    </w:p>
    <w:p w:rsidR="00D861C7" w:rsidRPr="00F801EA" w:rsidRDefault="00D861C7" w:rsidP="00D861C7">
      <w:pPr>
        <w:rPr>
          <w:rFonts w:ascii="Arial" w:hAnsi="Arial" w:cs="Arial"/>
          <w:sz w:val="20"/>
          <w:szCs w:val="20"/>
        </w:rPr>
      </w:pPr>
      <w:proofErr w:type="spellStart"/>
      <w:r w:rsidRPr="00F801EA">
        <w:rPr>
          <w:rFonts w:ascii="Arial" w:hAnsi="Arial" w:cs="Arial"/>
          <w:sz w:val="20"/>
          <w:szCs w:val="20"/>
        </w:rPr>
        <w:t>Measuring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transformer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disconnect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terminals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with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screw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connection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F801EA">
        <w:rPr>
          <w:rFonts w:ascii="Arial" w:hAnsi="Arial" w:cs="Arial"/>
          <w:sz w:val="20"/>
          <w:szCs w:val="20"/>
        </w:rPr>
        <w:t>jumpers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as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well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as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F801EA">
        <w:rPr>
          <w:rFonts w:ascii="Arial" w:hAnsi="Arial" w:cs="Arial"/>
          <w:sz w:val="20"/>
          <w:szCs w:val="20"/>
        </w:rPr>
        <w:t>rail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clamp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for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F801EA">
        <w:rPr>
          <w:rFonts w:ascii="Arial" w:hAnsi="Arial" w:cs="Arial"/>
          <w:sz w:val="20"/>
          <w:szCs w:val="20"/>
        </w:rPr>
        <w:t>rail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mounting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according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to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DIN VDE 0100 - 557.5.3.1., </w:t>
      </w:r>
      <w:proofErr w:type="spellStart"/>
      <w:r w:rsidRPr="00F801EA">
        <w:rPr>
          <w:rFonts w:ascii="Arial" w:hAnsi="Arial" w:cs="Arial"/>
          <w:sz w:val="20"/>
          <w:szCs w:val="20"/>
        </w:rPr>
        <w:t>matching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of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the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F801EA">
        <w:rPr>
          <w:rFonts w:ascii="Arial" w:hAnsi="Arial" w:cs="Arial"/>
          <w:sz w:val="20"/>
          <w:szCs w:val="20"/>
        </w:rPr>
        <w:t>to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the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practical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application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801EA">
        <w:rPr>
          <w:rFonts w:ascii="Arial" w:hAnsi="Arial" w:cs="Arial"/>
          <w:sz w:val="20"/>
          <w:szCs w:val="20"/>
        </w:rPr>
        <w:t>primary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801EA">
        <w:rPr>
          <w:rFonts w:ascii="Arial" w:hAnsi="Arial" w:cs="Arial"/>
          <w:sz w:val="20"/>
          <w:szCs w:val="20"/>
        </w:rPr>
        <w:t>secondary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current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801EA">
        <w:rPr>
          <w:rFonts w:ascii="Arial" w:hAnsi="Arial" w:cs="Arial"/>
          <w:sz w:val="20"/>
          <w:szCs w:val="20"/>
        </w:rPr>
        <w:t>mechanical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design, power &amp; </w:t>
      </w:r>
      <w:proofErr w:type="spellStart"/>
      <w:r w:rsidRPr="00F801EA">
        <w:rPr>
          <w:rFonts w:ascii="Arial" w:hAnsi="Arial" w:cs="Arial"/>
          <w:sz w:val="20"/>
          <w:szCs w:val="20"/>
        </w:rPr>
        <w:t>cable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length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, etc.), </w:t>
      </w:r>
      <w:proofErr w:type="spellStart"/>
      <w:r w:rsidRPr="00F801EA">
        <w:rPr>
          <w:rFonts w:ascii="Arial" w:hAnsi="Arial" w:cs="Arial"/>
          <w:sz w:val="20"/>
          <w:szCs w:val="20"/>
        </w:rPr>
        <w:t>delivery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801EA">
        <w:rPr>
          <w:rFonts w:ascii="Arial" w:hAnsi="Arial" w:cs="Arial"/>
          <w:sz w:val="20"/>
          <w:szCs w:val="20"/>
        </w:rPr>
        <w:t>installation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as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well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as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connection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to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the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measuring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device</w:t>
      </w:r>
      <w:proofErr w:type="spellEnd"/>
      <w:r w:rsidRPr="00F801EA">
        <w:rPr>
          <w:rFonts w:ascii="Arial" w:hAnsi="Arial" w:cs="Arial"/>
          <w:sz w:val="20"/>
          <w:szCs w:val="20"/>
        </w:rPr>
        <w:t>.</w:t>
      </w:r>
    </w:p>
    <w:p w:rsidR="00D861C7" w:rsidRPr="00F801EA" w:rsidRDefault="00D861C7" w:rsidP="00D861C7">
      <w:pPr>
        <w:rPr>
          <w:rFonts w:ascii="Arial" w:hAnsi="Arial" w:cs="Arial"/>
          <w:sz w:val="20"/>
          <w:szCs w:val="20"/>
        </w:rPr>
      </w:pPr>
    </w:p>
    <w:p w:rsidR="00D861C7" w:rsidRPr="00F801EA" w:rsidRDefault="00D861C7" w:rsidP="00D861C7">
      <w:pPr>
        <w:rPr>
          <w:rFonts w:ascii="Arial" w:hAnsi="Arial" w:cs="Arial"/>
          <w:sz w:val="20"/>
          <w:szCs w:val="20"/>
        </w:rPr>
      </w:pPr>
      <w:r w:rsidRPr="00F801EA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F801EA">
        <w:rPr>
          <w:rFonts w:ascii="Arial" w:hAnsi="Arial" w:cs="Arial"/>
          <w:sz w:val="20"/>
          <w:szCs w:val="20"/>
        </w:rPr>
        <w:t>current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F801EA">
        <w:rPr>
          <w:rFonts w:ascii="Arial" w:hAnsi="Arial" w:cs="Arial"/>
          <w:sz w:val="20"/>
          <w:szCs w:val="20"/>
        </w:rPr>
        <w:t>measuring</w:t>
      </w:r>
      <w:proofErr w:type="spellEnd"/>
      <w:r w:rsidRPr="00F801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01EA">
        <w:rPr>
          <w:rFonts w:ascii="Arial" w:hAnsi="Arial" w:cs="Arial"/>
          <w:sz w:val="20"/>
          <w:szCs w:val="20"/>
        </w:rPr>
        <w:t>point</w:t>
      </w:r>
      <w:proofErr w:type="spellEnd"/>
      <w:r w:rsidRPr="00F801EA">
        <w:rPr>
          <w:rFonts w:ascii="Arial" w:hAnsi="Arial" w:cs="Arial"/>
          <w:sz w:val="20"/>
          <w:szCs w:val="20"/>
        </w:rPr>
        <w:t>: '.........'. A.</w:t>
      </w:r>
    </w:p>
    <w:p w:rsidR="00D861C7" w:rsidRPr="00F801EA" w:rsidRDefault="00D861C7" w:rsidP="00D861C7">
      <w:pPr>
        <w:rPr>
          <w:rFonts w:ascii="Arial" w:hAnsi="Arial" w:cs="Arial"/>
          <w:sz w:val="20"/>
          <w:szCs w:val="20"/>
        </w:rPr>
      </w:pPr>
    </w:p>
    <w:p w:rsidR="00D861C7" w:rsidRPr="00F801EA" w:rsidRDefault="00D861C7" w:rsidP="00D861C7">
      <w:pPr>
        <w:rPr>
          <w:rFonts w:ascii="Arial" w:hAnsi="Arial" w:cs="Arial"/>
          <w:sz w:val="20"/>
          <w:szCs w:val="20"/>
        </w:rPr>
      </w:pPr>
      <w:proofErr w:type="spellStart"/>
      <w:r w:rsidRPr="00F801EA">
        <w:rPr>
          <w:rFonts w:ascii="Arial" w:hAnsi="Arial" w:cs="Arial"/>
          <w:sz w:val="20"/>
          <w:szCs w:val="20"/>
        </w:rPr>
        <w:t>Make</w:t>
      </w:r>
      <w:proofErr w:type="spellEnd"/>
      <w:r w:rsidRPr="00F801EA">
        <w:rPr>
          <w:rFonts w:ascii="Arial" w:hAnsi="Arial" w:cs="Arial"/>
          <w:sz w:val="20"/>
          <w:szCs w:val="20"/>
        </w:rPr>
        <w:t>: Janitza electronics GmbH</w:t>
      </w:r>
    </w:p>
    <w:p w:rsidR="00D861C7" w:rsidRPr="00F801EA" w:rsidRDefault="00D861C7" w:rsidP="00D861C7">
      <w:pPr>
        <w:rPr>
          <w:rFonts w:ascii="Arial" w:hAnsi="Arial" w:cs="Arial"/>
          <w:sz w:val="20"/>
          <w:szCs w:val="20"/>
        </w:rPr>
      </w:pPr>
      <w:r w:rsidRPr="00F801EA">
        <w:rPr>
          <w:rFonts w:ascii="Arial" w:hAnsi="Arial" w:cs="Arial"/>
          <w:sz w:val="20"/>
          <w:szCs w:val="20"/>
        </w:rPr>
        <w:t>Type: KUW2/40 - XXX</w:t>
      </w:r>
    </w:p>
    <w:p w:rsidR="00D861C7" w:rsidRPr="00F801EA" w:rsidRDefault="00D861C7" w:rsidP="00D861C7">
      <w:pPr>
        <w:rPr>
          <w:rFonts w:ascii="Arial" w:hAnsi="Arial" w:cs="Arial"/>
          <w:sz w:val="20"/>
          <w:szCs w:val="20"/>
        </w:rPr>
      </w:pPr>
      <w:r w:rsidRPr="00F801EA">
        <w:rPr>
          <w:rFonts w:ascii="Arial" w:hAnsi="Arial" w:cs="Arial"/>
          <w:sz w:val="20"/>
          <w:szCs w:val="20"/>
        </w:rPr>
        <w:t xml:space="preserve">Art.no.:  </w:t>
      </w:r>
    </w:p>
    <w:p w:rsidR="00682501" w:rsidRPr="00F801EA" w:rsidRDefault="00F801EA">
      <w:pPr>
        <w:rPr>
          <w:rFonts w:ascii="Arial" w:hAnsi="Arial" w:cs="Arial"/>
          <w:sz w:val="20"/>
          <w:szCs w:val="20"/>
        </w:rPr>
      </w:pPr>
    </w:p>
    <w:sectPr w:rsidR="00682501" w:rsidRPr="00F801E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019"/>
    <w:rsid w:val="003E7019"/>
    <w:rsid w:val="006D2348"/>
    <w:rsid w:val="00A56C58"/>
    <w:rsid w:val="00D861C7"/>
    <w:rsid w:val="00F46DF4"/>
    <w:rsid w:val="00F8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14233B-BC55-44B0-BE63-F53FE27D3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46DF4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1137</Characters>
  <Application>Microsoft Office Word</Application>
  <DocSecurity>0</DocSecurity>
  <Lines>9</Lines>
  <Paragraphs>2</Paragraphs>
  <ScaleCrop>false</ScaleCrop>
  <Company>Janitza electronics GmbH</Company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2021-10-05T09:51:00Z</dcterms:created>
  <dcterms:modified xsi:type="dcterms:W3CDTF">2021-10-19T07:37:00Z</dcterms:modified>
</cp:coreProperties>
</file>